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 xml:space="preserve">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cấp bản sao
Trích lục hộ tịch, bản sao Giấy khai sinh nộp hồ sơ đề nghị cấp bản sao Trích
lục hộ tịch, bản sao Giấy khai sinh tại Trung tâm Phục vụ hành chính công có
thẩm quyền; nộp phí theo quy định pháp luật.
Trường hợp cơ quan, tổ chức có thẩm quyền đề nghị cấp bản sao Trích
lục hộ tịch, bản sao Giấy khai sinh của cá nhân thì gửi văn bản yêu cầu nêu rõ lý
do cho Cơ quan quản lý Cơ sở dữ liệu hộ tịch điện tử.
- Nếu lựa chọn hình thức nộp hồ sơ trực tuyến, người yêu cầu cấp bản sao
Trích lục hộ tịch, bản sao Giấy khai sinh truy cập Cổng dịch vụ công quốc gia,
xác thực người dùng theo hướng dẫn, đăng nhập vào hệ thống, lựa chọn Cơ
quan quản lý Cơ sở dữ liệu hộ tịch điện tử có thẩm quyền.
Người yêu cầu cấp bản sao Trích lục hộ tịch, bản sao Giấy khai sinh trực
tuyến cung cấp thông tin theo mẫu điện tử tương tác yêu cầu bản sao Trích lục
hộ tịch, cấp bản sao Giấy khai sinh (cung cấp trên Cổng dịch vụ công), đính kèm
bản chụp hoặc bản sao điện tử các giấy tờ, tài liệu liên quan đến nội dung đề
nghị cấp bản sao Trích lục hộ tịch, bản sao Giấy khai sinh; nộp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Sở
Tư pháp/Ủy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cấp bản sao Trích lục hộ tịch, bản sao
Giấy khai sinh không bổ sung, hoàn thiện được hồ sơ thì cán bộ tiếp nhận hồ sơ
báo cáo Lãnh đạo Trung tâm Phục vụ hành chính công có thông báo từ chối giải
quyết yêu cầu cấp bản sao Trích lục hộ tịch, bản sao giấy khai sinh.
421
- Công chức tư pháp - hộ tịch/công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tịch/công chức làm công tác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tịch/công chức làm công tác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cấp bản sao Trích lục hộ tịch, bản sao Giấy khai sinh theo hình thức trực tiếp, thì
công chức tư pháp - hộ tịch/công chức làm công tác hộ tịch in bản sao Trích lục
hộ tịch trình Thủ trưởng Cơ quan quản lý Cơ sở dữ liệu hộ tịch điện tử ký, chuyển
tới Trung tâm Phục vụ hành chính công để trả kết quả cho người yêu cầu.
Trường hợp tiếp nhận hồ sơ xin cấp bản sao Trích lục hộ tịch, bản sao
Giấy khai sinh theo hình thức trực tuyến, công chức tư pháp - hộ tịch/công chức
làm công tác hộ tịch gửi lại nội dung biểu mẫu Trích lục hộ tịch điện tử tương
ứng với thông tin đầy đủ cho người yêu cầu qua thư điện tử hoặc thiết bị số.
Người yêu cầu có trách nhiệm kiểm tra tính chính xác, đầy đủ của các
thông tin trên biểu mẫu Trích lục hộ tịch điện tử và xác nhận (tối đa một ngày).
Nếu người có yêu cấp bản sao Trích lục hộ tịch, bản sao Giấy khai sinh
đã thống nhất, đầy đủ hoặc không có phản hồi sau thời hạn một ngày thì công
chức tư pháp - hộ tịch/công chức làm công tác hộ tịch in bản sao Trích lục hộ
tịch, trình Thủ trưởng Cơ quan quản lý Cơ sở dữ liệu hộ tịch điện tử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khai thác, sử dụng thông tin trong cơ sở dữ liệu hộ tịch: 8.000 đồng/bản sao Trích lục/sự kiện hộ tịch đã đăng ký </w:t>
              <w:t xml:space="preserve"> (Miễn lệ phí cho người thuộc gia đình có công với cách mạng; người thuộc hộ nghèo; người khuyết tật.)</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khai thác, sử dụng thông tin trong cơ sở dữ liệu hộ tịch: 8.000 đồng/bản sao Trích lục/sự kiện hộ tịch đã đăng ký </w:t>
              <w:t xml:space="preserve"> (Miễn lệ phí cho người thuộc gia đình có công với cách mạng; người thuộc hộ nghèo; người khuyết tật.)</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khai thác, sử dụng thông tin trong cơ sở dữ liệu hộ tịch: 8.000 đồng/bản sao Trích lục/sự kiện hộ tịch đã đăng ký </w:t>
              <w:t xml:space="preserve"> (Miễn lệ phí cho người thuộc gia đình có công với cách mạng; người thuộc hộ nghèo; người khuyết tật.)</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theo quy định của pháp luật trong trường hợp ủy quyền thực hiện yêu cầu cấp bản sao Trích lục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cấp bản sao Trích lục hộ tịch.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bản sao Trích lục hộ tịch, bản sao Giấy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bản sao Trích lục hộ tịch, bản sao Giấy khai sinh trực tuyến đã có bản sao điện tử hoặc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bản sao Trích lục hộ tịch, bản sao Giấy khai sinh không cung cấp đầy đủ hoặc cung cấp các thông tin không chính xác, không thể tra cứu được thông tin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đề nghị bản sao Trích lục hộ tịch theo mẫu trong trường hợp người yêu cầu là cá nhân hoặc Văn bản yêu cầu cấp bản sao Trích lục hộ tịch nêu rõ lý do trong trường hợp người yêu cầu là cơ quan, tổ chức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18.TKyeucaubansaotrichluchotich.doc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yêu cầu cấp bản sao Giấy khai sinh, bản sao Trích lục hộ tịch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18.DTTT-CpBSkhaisinhTrchlcHT.doc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cấp bản sao Trích lục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2025-11-18T01:10:06Z</dcterms:created>
  <dc:creator>Apache POI</dc:creator>
</cp:coreProperties>
</file>