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trung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trung học bao gồm: trường trung học cơ sở; trường trung học phổ thông; trường phổ thông có nhiều cấp học; trường phổ thông dân tộc nội trú cấp huyện; trường phổ thông dân tộc nội trú cấp tỉnh; trường phổ thông dân tộc nội trú trực thuộc Bộ Giáo dục và Đào tạo; trường phổ thông dân tộc bán trú; trường chuyên)</w:t>
      </w:r>
    </w:p>
    <w:p>
      <w:pPr>
        <w:spacing w:after="0" w:before="0" w:lineRule="auto" w:line="276"/>
        <w:jc w:val="both"/>
      </w:pPr>
      <w:r>
        <w:rPr>
          <w:rFonts w:ascii="Times New Roman" w:hAnsi="Times New Roman" w:cs="Times New Roman" w:eastAsia="Times New Roman"/>
          <w:b w:val="false"/>
          <w:sz w:val="26"/>
        </w:rPr>
        <w:t>a) Trường trung học gửi hồ sơ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trung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Có kết quả đánh giá ngoài đạt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trung học các Mức 1, 2, 3 và 4 cụ thể như sau: 
TIÊU CHUẨN ĐÁNH GIÁ TRƯỜNG TRUNG HỌC MỨC 1
5.10.1. Tiêu chuẩn 1: Tổ chức và quản lý nhà trường
3.10.1.1.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5.10.1.2.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5.10.1.3.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5.10.1.4.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5.10.1.5. Tiêu chí 1.5: Lớp học
a) Có đủ các lớp của cấp học;
b) Học sinh được tổ chức theo lớp; lớp học được tổ chức theo quy định;
c) Lớp học hoạt động theo nguyên tắc tự quản, dân chủ. 
5.10.1.6.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5.10.1.7.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5.10.1.8.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5.10.1.9.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5.10.1.10.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5.10.2. Tiêu chuẩn 2: Cán bộ quản lý, giáo viên, nhân viên và học sinh
5.10.2.1. Tiêu chí 2.1: Đối với hiệu trưởng, phó hiệu trưởng
a) Đạt tiêu chuẩn theo quy định; 
b) Được đánh giá đạt chuẩn hiệu trưởng trở lên;
c) Được bồi dưỡng, tập huấn về chuyên môn, nghiệp vụ theo quy định.
5.10.2.2. 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5.10.2.3.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5.10.2.4. Tiêu chí 2.4: Đối với học sinh
a) Đảm bảo về tuổi học sinh theo quy định;
b) Thực hiện các nhiệm vụ theo quy định;
c) Được đảm bảo các quyền theo quy định.
5.10.3. Tiêu chuẩn 3: Cơ sở vật chất và thiết bị dạy học 
Đối với trường trung học cơ sở, trung học phổ thông
  5.10.3.1.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5.10.3.2.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5.10.3.3.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5.10.3.4.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5.10.4. Tiêu chuẩn 4: Quan hệ giữa nhà trường, gia đình và xã hội 
5.10.4.1.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5.10.4.2.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5.10.5. Tiêu chuẩn 5: Hoạt động giáo dục và kết quả giáo dục 
  5.10.5.1.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5.10.5.2.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5.10.5.3.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5.10.6. Tiêu chuẩn 1: Tổ chức và quản lý nhà trường
5.10.6.1. Tiêu chí 1.1: Phương hướng chiến lược xây dựng và phát triển nhà trường
Nhà trường có các giải pháp giám sát việc thực hiện phương hướng chiến lược xây dựng và phát triển.
5.10.6.2. Tiêu chí 1.2: Hội đồng trường (Hội đồng quản trị đối với trường tư thục) và các hội đồng khác
Hoạt động có hiệu quả, góp phần nâng cao chất lượng giáo dục của nhà trường.
5.10.6.3.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5.10.6.4.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5.10.6.5.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5.10.6.6. Tiêu chí 1.7: Quản lý cán bộ, giáo viên và nhân viên
Có các biện pháp để phát huy năng lực của cán bộ quản lý, giáo viên, nhân viên trong việc xây dựng, phát triển và nâng cao chất lượng giáo dục nhà trường.
5.10.6.7.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5.10.6.8. Tiêu chí 1.9: Thực hiện quy chế dân chủ cơ sở
Các biện pháp và cơ chế giám sát việc thực hiện quy chế dân chủ cơ sở đảm bảo công khai, minh bạch, hiệu quả.
5.10.6.9.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5.10.7. Tiêu chuẩn 2: Cán bộ quản lý, giáo viên, nhân viên và học sinh
5.10.7.1.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5.10.7.2.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5.10.7.3. Tiêu chí 2.3: Đối với nhân viên
a) Số lượng và cơ cấu nhân viên đảm bảo theo quy định; 
b) Trong 05 năm liên tiếp tính đến thời điểm đánh giá, không có nhân viên bị kỷ luật từ hình thức cảnh cáo trở lên.
5.10.7.4. Tiêu chí 2.4: Đối với học sinh
Học sinh vi phạm các hành vi không được làm được phát hiện kịp thời, được áp dụng các biện pháp giáo dục phù hợp và có chuyển biến tích cực.
5.10.8. Tiêu chuẩn 3: Cơ sở vật chất và thiết bị dạy học 
Đối với trường trung học cơ sở, trung học phổ thông
  5.10.8.1.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5.10.8.2.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5.10.9. Tiêu chuẩn 4: Quan hệ giữa nhà trường, gia đình và xã hội 
5.10.9.1.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5.10.9.2.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5.10.10. Tiêu chuẩn 5: Hoạt động giáo dục và kết quả giáo dục
5.10.10.1.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5.10.10.2.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5.10.10.3. Tiêu chí 5.3: Thực hiện nội dung giáo dục địa phương theo quy định
Nội dung giáo dục địa phương phù hợp với mục tiêu môn học và gắn lý luận với thực tiễn.
5.10.10.4.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5.10.10.5.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5.10.10.6.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5.10.11. Tiêu chuẩn 1: Tổ chức và quản lý nhà trường 
5.10.11.1.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5.10.11.2.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5.10.11.3.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5.10.11.4. Tiêu chí 1.6: Quản lý hành chính, tài chính và tài sản
Có kế hoạch ngắn hạn, trung hạn và dài hạn để tạo các nguồn tài chính hợp pháp phù hợp với điều kiện nhà trường, thực tế địa phương.
5.10.12. Tiêu chuẩn 2: Cán bộ quản lý, giáo viên, nhân viên và học sinh
5.10.12.1.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5.10.12.2.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5.10.12.3. Tiêu chí 2.3: Đối với nhân viên
a) Có trình độ đào tạo đáp ứng được vị trí việc làm;
b) Hằng năm, được tham gia đầy đủ các khóa, lớp tập huấn, bồi dưỡng chuyên môn, nghiệp vụ theo vị trí việc làm.
5.10.12.4. Tiêu chí 2.4: Đối với học sinh
Học sinh có thành tích trong học tập, rèn luyện có ảnh hưởng tích cực đến các hoạt động của lớp và nhà trường. 
5.10.13. Tiêu chuẩn 3: Cơ sở vật chất và thiết bị dạy học 
Đối với trường trung học cơ sở, trung học phổ thông
  5.10.13.1.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5.10.13.2.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5.10.14. Tiêu chuẩn 4: Quan hệ giữa nhà trường, gia đình và xã hội 
5.10.14.1. Tiêu chí 4.1: Ban đại diện cha mẹ học sinh
Phối hợp có hiệu quả với nhà trường, xã hội trong việc thực hiện các nhiệm vụ theo quy định của Điều lệ Ban đại diện cha mẹ học sinh.
5.10.14.2.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5.10.15. Tiêu chuẩn 5: Hoạt động giáo dục và kết quả giáo dục 
5.10.15.1.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5.10.15.2.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5.10.15.3. Tiêu chí 5.5: Hình thành, phát triển các kỹ năng sống cho học sinh
Bước đầu, học sinh có khả năng nghiên cứu khoa học, công nghệ theo người hướng dẫn, chuyên gia khoa học và người giám sát chỉ dẫn.
5.10.15.4.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2025-11-18T01:28:35Z</dcterms:created>
  <dc:creator>Apache POI</dc:creator>
</cp:coreProperties>
</file>