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rPr>
          <w:rFonts w:ascii="Times New Roman" w:hAnsi="Times New Roman" w:cs="Times New Roman"/>
          <w:b/>
          <w:sz w:val="28"/>
          <w:szCs w:val="28"/>
        </w:rPr>
      </w:pPr>
      <w:bookmarkStart w:id="0" w:name="_GoBack"/>
      <w:bookmarkEnd w:id="0"/>
      <w:r>
        <w:rPr>
          <w:rFonts w:ascii="Times New Roman" w:hAnsi="Times New Roman" w:cs="Times New Roman"/>
          <w:b/>
          <w:sz w:val="28"/>
          <w:szCs w:val="28"/>
        </w:rPr>
        <w:t>HỌC SINH XÃ QUÀI TỞ GHI DẤU ẤN TẠI CUỘC THI SÁNG TẠO THANH THIẾU NIÊN, NHI ĐỒNG TỈNH ĐIỆN BIÊN NĂM 2026</w:t>
      </w:r>
    </w:p>
    <w:p>
      <w:pPr>
        <w:spacing w:after="0"/>
        <w:jc w:val="center"/>
        <w:rPr>
          <w:rFonts w:ascii="Times New Roman" w:hAnsi="Times New Roman" w:cs="Times New Roman"/>
          <w:b/>
          <w:sz w:val="28"/>
          <w:szCs w:val="28"/>
        </w:rPr>
      </w:pPr>
    </w:p>
    <w:p>
      <w:pPr>
        <w:spacing w:after="0"/>
        <w:jc w:val="both"/>
        <w:rPr>
          <w:rFonts w:ascii="Times New Roman" w:hAnsi="Times New Roman" w:cs="Times New Roman"/>
          <w:sz w:val="28"/>
          <w:szCs w:val="28"/>
        </w:rPr>
      </w:pPr>
      <w:r>
        <w:rPr>
          <w:rFonts w:ascii="Times New Roman" w:hAnsi="Times New Roman" w:cs="Times New Roman"/>
          <w:sz w:val="28"/>
          <w:szCs w:val="28"/>
        </w:rPr>
        <w:tab/>
        <w:t>Ngày 24/9/2026, Ban Tổ chức Cuộc thi Sáng tạo thanh thiếu niên, nhi đồng tỉnh Điện Biên lần thứ 10 năm 2026 tổ chức Lễ tổng kết và trao giải. Đây là sân chơi khoa học bổ ích nhằm khơi dậy tiềm năng, phát huy tư duy sáng tạo, tạo cơ hội để thanh thiếu niên, nhi đồng nghiên cứu, ứng dụng kiến thức vào thực tiễn học tập và đời sống.</w:t>
      </w:r>
    </w:p>
    <w:p>
      <w:pPr>
        <w:spacing w:after="0"/>
        <w:jc w:val="both"/>
        <w:rPr>
          <w:rFonts w:ascii="Times New Roman" w:hAnsi="Times New Roman" w:cs="Times New Roman"/>
          <w:sz w:val="28"/>
          <w:szCs w:val="28"/>
        </w:rPr>
      </w:pPr>
      <w:r>
        <w:rPr>
          <w:rFonts w:ascii="Times New Roman" w:hAnsi="Times New Roman" w:cs="Times New Roman"/>
          <w:sz w:val="28"/>
          <w:szCs w:val="28"/>
        </w:rPr>
        <w:tab/>
        <w:t>Tại cuộc thi năm nay, xã Quài Tở vinh dự có 02 sản phẩm đạt giải Khuyến khích cấp tỉnh, ghi nhận sự nỗ lực, sáng tạo của học sinh, sự hướng dẫn tận tâm của đội ngũ giáo viên và sự quan tâm, đồng hành của các nhà trường, gia đình, địa phương.</w:t>
      </w:r>
    </w:p>
    <w:p>
      <w:pPr>
        <w:spacing w:after="0"/>
        <w:jc w:val="both"/>
        <w:rPr>
          <w:rFonts w:ascii="Times New Roman" w:hAnsi="Times New Roman" w:cs="Times New Roman"/>
          <w:sz w:val="28"/>
          <w:szCs w:val="28"/>
        </w:rPr>
      </w:pPr>
      <w:r>
        <w:rPr>
          <w:rFonts w:ascii="Times New Roman" w:hAnsi="Times New Roman" w:cs="Times New Roman"/>
          <w:sz w:val="28"/>
          <w:szCs w:val="28"/>
        </w:rPr>
        <w:tab/>
        <w:t>Hai sản phẩm đạt giải gồm:</w:t>
      </w:r>
    </w:p>
    <w:p>
      <w:pPr>
        <w:spacing w:after="0"/>
        <w:jc w:val="both"/>
        <w:rPr>
          <w:rFonts w:ascii="Times New Roman" w:hAnsi="Times New Roman" w:cs="Times New Roman"/>
          <w:sz w:val="28"/>
          <w:szCs w:val="28"/>
        </w:rPr>
      </w:pPr>
      <w:r>
        <w:rPr>
          <w:rFonts w:ascii="Segoe UI Symbol" w:hAnsi="Segoe UI Symbol" w:cs="Segoe UI Symbol"/>
          <w:sz w:val="28"/>
          <w:szCs w:val="28"/>
        </w:rPr>
        <w:tab/>
        <w:t xml:space="preserve">- </w:t>
      </w:r>
      <w:r>
        <w:rPr>
          <w:rFonts w:ascii="Times New Roman" w:hAnsi="Times New Roman" w:cs="Times New Roman"/>
          <w:sz w:val="28"/>
          <w:szCs w:val="28"/>
        </w:rPr>
        <w:t>“Trang Website Du lịch Quài Tở” của các em Tòng Thị Thuỳ Linh, Bạc Thị Kim Ngân, Tòng Quang Hải Đăng – Trường PTDTBT Tiểu học Quài Tở , thuộc lĩnh vực phần mềm tin học và chuyển đổi số. Sản phẩm thể hiện ý tưởng ứng dụng công nghệ số trong giới thiệu hình ảnh, văn hóa, tiềm năng du lịch của quê hương.</w:t>
      </w:r>
    </w:p>
    <w:p>
      <w:pPr>
        <w:spacing w:after="0"/>
        <w:jc w:val="both"/>
        <w:rPr>
          <w:rFonts w:ascii="Times New Roman" w:hAnsi="Times New Roman" w:cs="Times New Roman"/>
          <w:sz w:val="28"/>
          <w:szCs w:val="28"/>
        </w:rPr>
      </w:pPr>
      <w:r>
        <w:rPr>
          <w:rFonts w:ascii="Segoe UI Symbol" w:hAnsi="Segoe UI Symbol" w:cs="Segoe UI Symbol"/>
          <w:sz w:val="28"/>
          <w:szCs w:val="28"/>
        </w:rPr>
        <w:tab/>
        <w:t xml:space="preserve">- </w:t>
      </w:r>
      <w:r>
        <w:rPr>
          <w:rFonts w:ascii="Times New Roman" w:hAnsi="Times New Roman" w:cs="Times New Roman"/>
          <w:sz w:val="28"/>
          <w:szCs w:val="28"/>
        </w:rPr>
        <w:t xml:space="preserve"> “Trường học STEM sáng tạo xanh” của em Lầu Thị Vênh – Trường PTDTBT THCS Quài Tở, thuộc lĩnh vực đồ dùng dành cho học tập, thể hiện sự vận dụng kiến thức STEM vào thực tiễn, hướng tới môi trường học tập sáng tạo, thân thiện.</w:t>
      </w:r>
    </w:p>
    <w:p>
      <w:pPr>
        <w:spacing w:after="0"/>
        <w:jc w:val="both"/>
        <w:rPr>
          <w:rFonts w:ascii="Times New Roman" w:hAnsi="Times New Roman" w:cs="Times New Roman"/>
          <w:sz w:val="28"/>
          <w:szCs w:val="28"/>
        </w:rPr>
      </w:pPr>
      <w:r>
        <w:rPr>
          <w:rFonts w:ascii="Times New Roman" w:hAnsi="Times New Roman" w:cs="Times New Roman"/>
          <w:sz w:val="28"/>
          <w:szCs w:val="28"/>
        </w:rPr>
        <w:tab/>
        <w:t>Hai sản phẩm đạt giải của học sinh xã Quài Tở không chỉ là thành tích trong một cuộc thi mà còn là nguồn động viên, khích lệ phong trào học tập, nghiên cứu khoa học, ứng dụng công nghệ trong các nhà trường trên địa bàn xã. Những ý tưởng xuất phát từ niềm say mê học tập hôm nay sẽ là nền tảng quan trọng để các em tiếp tục phát triển năng lực, đóng góp trí tuệ xây dựng quê hương trong tương lai.</w:t>
      </w:r>
    </w:p>
    <w:p>
      <w:pPr>
        <w:spacing w:after="0"/>
        <w:jc w:val="both"/>
        <w:rPr>
          <w:rFonts w:ascii="Times New Roman" w:hAnsi="Times New Roman" w:cs="Times New Roman"/>
          <w:sz w:val="28"/>
          <w:szCs w:val="28"/>
        </w:rPr>
      </w:pPr>
      <w:r>
        <w:rPr>
          <w:rFonts w:ascii="Times New Roman" w:hAnsi="Times New Roman" w:cs="Times New Roman"/>
          <w:sz w:val="28"/>
          <w:szCs w:val="28"/>
        </w:rPr>
        <w:tab/>
        <w:t>Nhiệt liệt biểu dương, chúc mừng các em học sinh đạt giải, các thầy cô giáo hướng dẫn, các nhà trường đã nỗ lực đồng hành cùng các em trong hành trình sáng tạo. Đồng thời, mong muốn các em học sinh tiếp tục nuôi dưỡng niềm đam mê học tập, mạnh dạn nghiên cứu, sáng tạo; các nhà trường tiếp tục quan tâm phát hiện, bồi dưỡng những tài năng trẻ, góp phần xây dựng thế hệ học sinh Quài Tở năng động, tự tin, sáng tạo và hội nhập.</w:t>
      </w:r>
    </w:p>
    <w:p>
      <w:pPr>
        <w:spacing w:after="0"/>
        <w:jc w:val="both"/>
        <w:rPr>
          <w:rFonts w:ascii="Times New Roman" w:hAnsi="Times New Roman" w:cs="Times New Roman"/>
          <w:sz w:val="28"/>
          <w:szCs w:val="28"/>
        </w:rPr>
      </w:pPr>
      <w:r>
        <w:rPr>
          <w:rFonts w:ascii="Times New Roman" w:hAnsi="Times New Roman" w:cs="Times New Roman"/>
          <w:sz w:val="28"/>
          <w:szCs w:val="28"/>
        </w:rPr>
        <w:tab/>
        <w:t>Mỗi ý tưởng sáng tạo hôm nay là một bước khởi đầu cho những giá trị tốt đẹp trong tương lai!</w:t>
      </w:r>
    </w:p>
    <w:p>
      <w:pPr>
        <w:spacing w:after="0"/>
        <w:jc w:val="both"/>
        <w:rPr>
          <w:rFonts w:ascii="Times New Roman" w:hAnsi="Times New Roman" w:cs="Times New Roman"/>
          <w:i/>
          <w:sz w:val="28"/>
          <w:szCs w:val="28"/>
        </w:rPr>
      </w:pPr>
      <w:r>
        <w:rPr>
          <w:rFonts w:ascii="Times New Roman" w:hAnsi="Times New Roman" w:cs="Times New Roman"/>
          <w:i/>
          <w:sz w:val="28"/>
          <w:szCs w:val="28"/>
        </w:rPr>
        <w:t xml:space="preserve">                                        Tác giả: Trường PTDTBT Tiểu học Quài Tở</w:t>
      </w:r>
    </w:p>
    <w:p>
      <w:pPr>
        <w:jc w:val="both"/>
        <w:rPr>
          <w:rFonts w:ascii="Times New Roman" w:hAnsi="Times New Roman" w:cs="Times New Roman"/>
          <w:sz w:val="28"/>
          <w:szCs w:val="28"/>
        </w:rPr>
      </w:pPr>
    </w:p>
    <w:sectPr>
      <w:pgSz w:w="11906" w:h="16838" w:code="9"/>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AEF" w:usb1="C0007841"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altName w:val="Arial"/>
    <w:charset w:val="00"/>
    <w:family w:val="swiss"/>
    <w:pitch w:val="variable"/>
    <w:sig w:usb0="00000001"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xh-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xh-ZA"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pPr>
      <w:spacing w:before="100" w:beforeAutospacing="1" w:after="100" w:afterAutospacing="1" w:line="240" w:lineRule="auto"/>
      <w:outlineLvl w:val="1"/>
    </w:pPr>
    <w:rPr>
      <w:rFonts w:ascii="Times New Roman" w:eastAsia="Times New Roman" w:hAnsi="Times New Roman" w:cs="Times New Roman"/>
      <w:b/>
      <w:bCs/>
      <w:kern w:val="0"/>
      <w:sz w:val="36"/>
      <w:szCs w:val="36"/>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Pr>
      <w:rFonts w:ascii="Times New Roman" w:eastAsia="Times New Roman" w:hAnsi="Times New Roman" w:cs="Times New Roman"/>
      <w:b/>
      <w:bCs/>
      <w:kern w:val="0"/>
      <w:sz w:val="36"/>
      <w:szCs w:val="36"/>
      <w:lang w:val="en-US"/>
      <w14:ligatures w14:val="none"/>
    </w:rPr>
  </w:style>
  <w:style w:type="character" w:styleId="Strong">
    <w:name w:val="Strong"/>
    <w:basedOn w:val="DefaultParagraphFont"/>
    <w:uiPriority w:val="22"/>
    <w:qFormat/>
    <w:rPr>
      <w:b/>
      <w:bCs/>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kern w:val="0"/>
      <w:lang w:val="en-US"/>
      <w14:ligatures w14:val="none"/>
    </w:rPr>
  </w:style>
  <w:style w:type="paragraph" w:customStyle="1" w:styleId="pdq2pgselectionanchorcontainer">
    <w:name w:val="pdq2pg_selectionanchorcontainer"/>
    <w:basedOn w:val="Normal"/>
    <w:pPr>
      <w:spacing w:before="100" w:beforeAutospacing="1" w:after="100" w:afterAutospacing="1" w:line="240" w:lineRule="auto"/>
    </w:pPr>
    <w:rPr>
      <w:rFonts w:ascii="Times New Roman" w:eastAsia="Times New Roman" w:hAnsi="Times New Roman" w:cs="Times New Roman"/>
      <w:kern w:val="0"/>
      <w:lang w:val="en-US"/>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xh-ZA"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pPr>
      <w:spacing w:before="100" w:beforeAutospacing="1" w:after="100" w:afterAutospacing="1" w:line="240" w:lineRule="auto"/>
      <w:outlineLvl w:val="1"/>
    </w:pPr>
    <w:rPr>
      <w:rFonts w:ascii="Times New Roman" w:eastAsia="Times New Roman" w:hAnsi="Times New Roman" w:cs="Times New Roman"/>
      <w:b/>
      <w:bCs/>
      <w:kern w:val="0"/>
      <w:sz w:val="36"/>
      <w:szCs w:val="36"/>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Pr>
      <w:rFonts w:ascii="Times New Roman" w:eastAsia="Times New Roman" w:hAnsi="Times New Roman" w:cs="Times New Roman"/>
      <w:b/>
      <w:bCs/>
      <w:kern w:val="0"/>
      <w:sz w:val="36"/>
      <w:szCs w:val="36"/>
      <w:lang w:val="en-US"/>
      <w14:ligatures w14:val="none"/>
    </w:rPr>
  </w:style>
  <w:style w:type="character" w:styleId="Strong">
    <w:name w:val="Strong"/>
    <w:basedOn w:val="DefaultParagraphFont"/>
    <w:uiPriority w:val="22"/>
    <w:qFormat/>
    <w:rPr>
      <w:b/>
      <w:bCs/>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kern w:val="0"/>
      <w:lang w:val="en-US"/>
      <w14:ligatures w14:val="none"/>
    </w:rPr>
  </w:style>
  <w:style w:type="paragraph" w:customStyle="1" w:styleId="pdq2pgselectionanchorcontainer">
    <w:name w:val="pdq2pg_selectionanchorcontainer"/>
    <w:basedOn w:val="Normal"/>
    <w:pPr>
      <w:spacing w:before="100" w:beforeAutospacing="1" w:after="100" w:afterAutospacing="1" w:line="240" w:lineRule="auto"/>
    </w:pPr>
    <w:rPr>
      <w:rFonts w:ascii="Times New Roman" w:eastAsia="Times New Roma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8356971">
      <w:bodyDiv w:val="1"/>
      <w:marLeft w:val="0"/>
      <w:marRight w:val="0"/>
      <w:marTop w:val="0"/>
      <w:marBottom w:val="0"/>
      <w:divBdr>
        <w:top w:val="none" w:sz="0" w:space="0" w:color="auto"/>
        <w:left w:val="none" w:sz="0" w:space="0" w:color="auto"/>
        <w:bottom w:val="none" w:sz="0" w:space="0" w:color="auto"/>
        <w:right w:val="none" w:sz="0" w:space="0" w:color="auto"/>
      </w:divBdr>
    </w:div>
    <w:div w:id="1494881664">
      <w:bodyDiv w:val="1"/>
      <w:marLeft w:val="0"/>
      <w:marRight w:val="0"/>
      <w:marTop w:val="0"/>
      <w:marBottom w:val="0"/>
      <w:divBdr>
        <w:top w:val="none" w:sz="0" w:space="0" w:color="auto"/>
        <w:left w:val="none" w:sz="0" w:space="0" w:color="auto"/>
        <w:bottom w:val="none" w:sz="0" w:space="0" w:color="auto"/>
        <w:right w:val="none" w:sz="0" w:space="0" w:color="auto"/>
      </w:divBdr>
      <w:divsChild>
        <w:div w:id="1527601958">
          <w:marLeft w:val="0"/>
          <w:marRight w:val="0"/>
          <w:marTop w:val="0"/>
          <w:marBottom w:val="0"/>
          <w:divBdr>
            <w:top w:val="none" w:sz="0" w:space="0" w:color="auto"/>
            <w:left w:val="none" w:sz="0" w:space="0" w:color="auto"/>
            <w:bottom w:val="none" w:sz="0" w:space="0" w:color="auto"/>
            <w:right w:val="none" w:sz="0" w:space="0" w:color="auto"/>
          </w:divBdr>
          <w:divsChild>
            <w:div w:id="1929845711">
              <w:marLeft w:val="0"/>
              <w:marRight w:val="0"/>
              <w:marTop w:val="0"/>
              <w:marBottom w:val="0"/>
              <w:divBdr>
                <w:top w:val="none" w:sz="0" w:space="0" w:color="auto"/>
                <w:left w:val="none" w:sz="0" w:space="0" w:color="auto"/>
                <w:bottom w:val="none" w:sz="0" w:space="0" w:color="auto"/>
                <w:right w:val="none" w:sz="0" w:space="0" w:color="auto"/>
              </w:divBdr>
              <w:divsChild>
                <w:div w:id="175468061">
                  <w:marLeft w:val="0"/>
                  <w:marRight w:val="0"/>
                  <w:marTop w:val="0"/>
                  <w:marBottom w:val="0"/>
                  <w:divBdr>
                    <w:top w:val="none" w:sz="0" w:space="0" w:color="auto"/>
                    <w:left w:val="none" w:sz="0" w:space="0" w:color="auto"/>
                    <w:bottom w:val="none" w:sz="0" w:space="0" w:color="auto"/>
                    <w:right w:val="none" w:sz="0" w:space="0" w:color="auto"/>
                  </w:divBdr>
                  <w:divsChild>
                    <w:div w:id="535116938">
                      <w:marLeft w:val="0"/>
                      <w:marRight w:val="0"/>
                      <w:marTop w:val="0"/>
                      <w:marBottom w:val="0"/>
                      <w:divBdr>
                        <w:top w:val="none" w:sz="0" w:space="0" w:color="auto"/>
                        <w:left w:val="none" w:sz="0" w:space="0" w:color="auto"/>
                        <w:bottom w:val="none" w:sz="0" w:space="0" w:color="auto"/>
                        <w:right w:val="none" w:sz="0" w:space="0" w:color="auto"/>
                      </w:divBdr>
                      <w:divsChild>
                        <w:div w:id="1624574337">
                          <w:marLeft w:val="0"/>
                          <w:marRight w:val="0"/>
                          <w:marTop w:val="0"/>
                          <w:marBottom w:val="0"/>
                          <w:divBdr>
                            <w:top w:val="none" w:sz="0" w:space="0" w:color="auto"/>
                            <w:left w:val="none" w:sz="0" w:space="0" w:color="auto"/>
                            <w:bottom w:val="none" w:sz="0" w:space="0" w:color="auto"/>
                            <w:right w:val="none" w:sz="0" w:space="0" w:color="auto"/>
                          </w:divBdr>
                          <w:divsChild>
                            <w:div w:id="873536556">
                              <w:marLeft w:val="0"/>
                              <w:marRight w:val="0"/>
                              <w:marTop w:val="0"/>
                              <w:marBottom w:val="0"/>
                              <w:divBdr>
                                <w:top w:val="none" w:sz="0" w:space="0" w:color="auto"/>
                                <w:left w:val="none" w:sz="0" w:space="0" w:color="auto"/>
                                <w:bottom w:val="none" w:sz="0" w:space="0" w:color="auto"/>
                                <w:right w:val="none" w:sz="0" w:space="0" w:color="auto"/>
                              </w:divBdr>
                              <w:divsChild>
                                <w:div w:id="1065030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335</Words>
  <Characters>1910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Cương Mai</dc:creator>
  <cp:lastModifiedBy>THIET-PC</cp:lastModifiedBy>
  <cp:revision>2</cp:revision>
  <dcterms:created xsi:type="dcterms:W3CDTF">2026-09-25T03:40:00Z</dcterms:created>
  <dcterms:modified xsi:type="dcterms:W3CDTF">2026-09-25T03:40:00Z</dcterms:modified>
</cp:coreProperties>
</file>